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pacing w:before="0" w:line="240" w:lineRule="auto"/>
        <w:ind w:right="6"/>
        <w:jc w:val="center"/>
        <w:rPr>
          <w:rFonts w:ascii="Baskerville" w:cs="Baskerville" w:hAnsi="Baskerville" w:eastAsia="Baskerville"/>
          <w:sz w:val="42"/>
          <w:szCs w:val="42"/>
        </w:rPr>
      </w:pPr>
      <w:r>
        <w:rPr>
          <w:rFonts w:ascii="Baskerville" w:hAnsi="Baskerville"/>
          <w:sz w:val="42"/>
          <w:szCs w:val="42"/>
          <w:rtl w:val="0"/>
          <w:lang w:val="it-IT"/>
        </w:rPr>
        <w:t>Regional Furniture Society</w:t>
      </w:r>
    </w:p>
    <w:p>
      <w:pPr>
        <w:pStyle w:val="Default"/>
        <w:spacing w:before="0" w:line="240" w:lineRule="auto"/>
        <w:ind w:right="6"/>
        <w:jc w:val="center"/>
        <w:rPr>
          <w:rFonts w:ascii="Baskerville" w:cs="Baskerville" w:hAnsi="Baskerville" w:eastAsia="Baskerville"/>
          <w:sz w:val="42"/>
          <w:szCs w:val="42"/>
          <w:lang w:val="en-US"/>
        </w:rPr>
      </w:pPr>
      <w:r>
        <w:rPr>
          <w:rFonts w:ascii="Baskerville" w:hAnsi="Baskerville"/>
          <w:sz w:val="42"/>
          <w:szCs w:val="42"/>
          <w:rtl w:val="0"/>
          <w:lang w:val="en-US"/>
        </w:rPr>
        <w:t xml:space="preserve"> Booking Form</w:t>
      </w:r>
    </w:p>
    <w:p>
      <w:pPr>
        <w:pStyle w:val="Default"/>
        <w:spacing w:before="0" w:line="240" w:lineRule="auto"/>
        <w:ind w:right="6"/>
        <w:jc w:val="center"/>
        <w:rPr>
          <w:rFonts w:ascii="Baskerville" w:cs="Baskerville" w:hAnsi="Baskerville" w:eastAsia="Baskerville"/>
          <w:sz w:val="30"/>
          <w:szCs w:val="30"/>
          <w:u w:color="00000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spacing w:before="0" w:line="240" w:lineRule="auto"/>
        <w:ind w:right="6"/>
        <w:jc w:val="center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Thursday 1 August 2024</w:t>
      </w:r>
    </w:p>
    <w:p>
      <w:pPr>
        <w:pStyle w:val="Default"/>
        <w:spacing w:before="0" w:line="240" w:lineRule="auto"/>
        <w:ind w:right="6"/>
        <w:jc w:val="center"/>
        <w:rPr>
          <w:sz w:val="26"/>
          <w:szCs w:val="26"/>
          <w:lang w:val="en-US"/>
        </w:rPr>
      </w:pPr>
    </w:p>
    <w:p>
      <w:pPr>
        <w:pStyle w:val="Default"/>
        <w:spacing w:before="0" w:line="240" w:lineRule="auto"/>
        <w:ind w:right="6"/>
        <w:jc w:val="center"/>
        <w:rPr>
          <w:sz w:val="22"/>
          <w:szCs w:val="22"/>
          <w:lang w:val="en-US"/>
        </w:rPr>
      </w:pPr>
      <w:r>
        <w:rPr>
          <w:sz w:val="22"/>
          <w:szCs w:val="22"/>
          <w:rtl w:val="0"/>
          <w:lang w:val="en-US"/>
        </w:rPr>
        <w:t xml:space="preserve">A visit to the exhibition </w:t>
      </w:r>
      <w:r>
        <w:rPr>
          <w:sz w:val="22"/>
          <w:szCs w:val="22"/>
          <w:rtl w:val="0"/>
          <w:lang w:val="en-US"/>
        </w:rPr>
        <w:t>‘</w:t>
      </w:r>
      <w:r>
        <w:rPr>
          <w:sz w:val="22"/>
          <w:szCs w:val="22"/>
          <w:rtl w:val="0"/>
          <w:lang w:val="en-US"/>
        </w:rPr>
        <w:t>Part of the Furniture: The Library of John Bedford</w:t>
      </w:r>
      <w:r>
        <w:rPr>
          <w:sz w:val="22"/>
          <w:szCs w:val="22"/>
          <w:rtl w:val="0"/>
          <w:lang w:val="en-US"/>
        </w:rPr>
        <w:t>’</w:t>
      </w:r>
      <w:r>
        <w:rPr>
          <w:sz w:val="22"/>
          <w:szCs w:val="22"/>
          <w:rtl w:val="0"/>
          <w:lang w:val="en-US"/>
        </w:rPr>
        <w:t xml:space="preserve">, at the Brotherton Gallery. University of Leeds followed by an afternoon at Temple Newsam, Leeds. </w:t>
      </w:r>
      <w:r>
        <w:rPr>
          <w:sz w:val="22"/>
          <w:szCs w:val="22"/>
          <w:rtl w:val="0"/>
          <w:lang w:val="en-US"/>
        </w:rPr>
        <w:t> </w:t>
      </w:r>
    </w:p>
    <w:p>
      <w:pPr>
        <w:pStyle w:val="Default"/>
        <w:spacing w:before="0" w:line="240" w:lineRule="auto"/>
        <w:ind w:right="6"/>
        <w:jc w:val="center"/>
        <w:rPr>
          <w:sz w:val="26"/>
          <w:szCs w:val="26"/>
          <w:lang w:val="en-US"/>
        </w:rPr>
      </w:pPr>
    </w:p>
    <w:p>
      <w:pPr>
        <w:pStyle w:val="Default"/>
        <w:spacing w:before="0" w:line="240" w:lineRule="auto"/>
        <w:ind w:right="6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 xml:space="preserve">                                                                </w:t>
      </w: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it-IT"/>
        </w:rPr>
        <w:t>Name(s) :</w:t>
      </w: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</w:rPr>
      </w:pP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Address:  </w:t>
      </w: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E-Mail:                                                                                              </w:t>
      </w: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                                                      </w:t>
      </w: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Mobile telephone :  </w:t>
      </w: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</w:rPr>
      </w:pP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Travelling by train or car  ?                                                                           </w:t>
      </w: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Default"/>
        <w:spacing w:before="0" w:line="240" w:lineRule="auto"/>
        <w:ind w:right="6"/>
        <w:jc w:val="center"/>
        <w:rPr>
          <w:sz w:val="22"/>
          <w:szCs w:val="22"/>
          <w:lang w:val="en-US"/>
        </w:rPr>
      </w:pPr>
      <w:r>
        <w:rPr>
          <w:sz w:val="22"/>
          <w:szCs w:val="22"/>
          <w:rtl w:val="0"/>
          <w:lang w:val="en-US"/>
        </w:rPr>
        <w:t xml:space="preserve">Applications are accepted from paid up RFS members of the Society by 15th July.  </w:t>
      </w:r>
    </w:p>
    <w:p>
      <w:pPr>
        <w:pStyle w:val="Default"/>
        <w:spacing w:before="0" w:line="240" w:lineRule="auto"/>
        <w:ind w:right="6"/>
        <w:jc w:val="center"/>
        <w:rPr>
          <w:sz w:val="22"/>
          <w:szCs w:val="22"/>
          <w:lang w:val="en-US"/>
        </w:rPr>
      </w:pPr>
      <w:r>
        <w:rPr>
          <w:sz w:val="22"/>
          <w:szCs w:val="22"/>
          <w:rtl w:val="0"/>
          <w:lang w:val="en-US"/>
        </w:rPr>
        <w:t xml:space="preserve">Guests are  welcome at the same rate. Please add their names to this form.  </w:t>
      </w:r>
    </w:p>
    <w:p>
      <w:pPr>
        <w:pStyle w:val="Default"/>
        <w:spacing w:before="0" w:line="240" w:lineRule="auto"/>
        <w:ind w:right="6"/>
        <w:jc w:val="center"/>
        <w:rPr>
          <w:sz w:val="22"/>
          <w:szCs w:val="22"/>
          <w:lang w:val="en-US"/>
        </w:rPr>
      </w:pPr>
      <w:r>
        <w:rPr>
          <w:sz w:val="22"/>
          <w:szCs w:val="22"/>
          <w:rtl w:val="0"/>
          <w:lang w:val="en-US"/>
        </w:rPr>
        <w:t xml:space="preserve">Places are allocated in order of receipt. </w:t>
      </w:r>
    </w:p>
    <w:p>
      <w:pPr>
        <w:pStyle w:val="Default"/>
        <w:spacing w:before="0" w:line="240" w:lineRule="auto"/>
        <w:ind w:right="6"/>
        <w:jc w:val="center"/>
        <w:rPr>
          <w:sz w:val="22"/>
          <w:szCs w:val="22"/>
          <w:lang w:val="en-US"/>
        </w:rPr>
      </w:pPr>
      <w:r>
        <w:rPr>
          <w:sz w:val="22"/>
          <w:szCs w:val="22"/>
          <w:rtl w:val="0"/>
          <w:lang w:val="en-US"/>
        </w:rPr>
        <w:t xml:space="preserve">You will receive a confirmation by email or post.  </w:t>
      </w:r>
    </w:p>
    <w:p>
      <w:pPr>
        <w:pStyle w:val="Default"/>
        <w:spacing w:before="0" w:line="240" w:lineRule="auto"/>
        <w:ind w:right="6"/>
        <w:jc w:val="center"/>
        <w:rPr>
          <w:sz w:val="22"/>
          <w:szCs w:val="22"/>
          <w:lang w:val="en-US"/>
        </w:rPr>
      </w:pPr>
      <w:r>
        <w:rPr>
          <w:sz w:val="22"/>
          <w:szCs w:val="22"/>
          <w:rtl w:val="0"/>
          <w:lang w:val="en-US"/>
        </w:rPr>
        <w:t xml:space="preserve">Inform the events organiser promptly if you have to cancel.  </w:t>
      </w:r>
    </w:p>
    <w:p>
      <w:pPr>
        <w:pStyle w:val="Default"/>
        <w:spacing w:before="0" w:line="240" w:lineRule="auto"/>
        <w:ind w:right="6"/>
        <w:jc w:val="center"/>
        <w:rPr>
          <w:sz w:val="22"/>
          <w:szCs w:val="22"/>
          <w:lang w:val="en-US"/>
        </w:rPr>
      </w:pPr>
      <w:r>
        <w:rPr>
          <w:sz w:val="22"/>
          <w:szCs w:val="22"/>
          <w:rtl w:val="0"/>
          <w:lang w:val="en-US"/>
        </w:rPr>
        <w:t xml:space="preserve">The RFS reserves the right to cancel, postpone or alter any event.  </w:t>
      </w:r>
    </w:p>
    <w:p>
      <w:pPr>
        <w:pStyle w:val="Default"/>
        <w:spacing w:before="0" w:line="240" w:lineRule="auto"/>
        <w:ind w:right="6"/>
        <w:jc w:val="center"/>
        <w:rPr>
          <w:sz w:val="22"/>
          <w:szCs w:val="22"/>
          <w:lang w:val="en-US"/>
        </w:rPr>
      </w:pPr>
      <w:r>
        <w:rPr>
          <w:sz w:val="22"/>
          <w:szCs w:val="22"/>
          <w:rtl w:val="0"/>
          <w:lang w:val="en-US"/>
        </w:rPr>
        <w:t>It is the responsibility of members and their guests to judge they are fit to attend events. By applying you have agreed to participate at your own risk.</w:t>
      </w:r>
    </w:p>
    <w:p>
      <w:pPr>
        <w:pStyle w:val="Default"/>
        <w:spacing w:before="0" w:line="240" w:lineRule="auto"/>
        <w:ind w:right="6"/>
        <w:jc w:val="center"/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Default"/>
        <w:spacing w:before="0" w:line="240" w:lineRule="auto"/>
        <w:ind w:right="6"/>
        <w:jc w:val="center"/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Please post this form with a cheque for </w:t>
      </w:r>
      <w:r>
        <w:rPr>
          <w:rFonts w:ascii="Arial" w:hAnsi="Arial" w:hint="default"/>
          <w:sz w:val="22"/>
          <w:szCs w:val="22"/>
          <w:rtl w:val="0"/>
          <w:lang w:val="en-US"/>
        </w:rPr>
        <w:t>£</w:t>
      </w:r>
      <w:r>
        <w:rPr>
          <w:rFonts w:ascii="Arial" w:hAnsi="Arial"/>
          <w:sz w:val="22"/>
          <w:szCs w:val="22"/>
          <w:rtl w:val="0"/>
          <w:lang w:val="en-US"/>
        </w:rPr>
        <w:t>10 per person to RFS Events Secretary, 2 Grove Cottages, Sutherland Road, London W4 2QS.</w:t>
      </w:r>
    </w:p>
    <w:p>
      <w:pPr>
        <w:pStyle w:val="Default"/>
        <w:spacing w:before="0" w:line="240" w:lineRule="auto"/>
        <w:ind w:right="6"/>
        <w:jc w:val="center"/>
        <w:rPr>
          <w:rFonts w:ascii="Arial" w:cs="Arial" w:hAnsi="Arial" w:eastAsia="Arial"/>
          <w:sz w:val="22"/>
          <w:szCs w:val="22"/>
        </w:rPr>
      </w:pPr>
    </w:p>
    <w:p>
      <w:pPr>
        <w:pStyle w:val="Default"/>
        <w:spacing w:before="0" w:line="240" w:lineRule="auto"/>
        <w:ind w:right="6"/>
        <w:jc w:val="center"/>
        <w:rPr>
          <w:rFonts w:ascii="Arial" w:cs="Arial" w:hAnsi="Arial" w:eastAsia="Arial"/>
          <w:b w:val="1"/>
          <w:bCs w:val="1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en-US"/>
        </w:rPr>
        <w:t>If you prefer to pay by bank transfer, make a bank transfer to:</w:t>
      </w:r>
      <w:r>
        <w:rPr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 </w:t>
      </w:r>
      <w:r>
        <w:rPr>
          <w:rFonts w:ascii="Arial" w:hAnsi="Arial"/>
          <w:sz w:val="22"/>
          <w:szCs w:val="22"/>
          <w:rtl w:val="0"/>
          <w:lang w:val="en-US"/>
        </w:rPr>
        <w:t>Lloyds Bank,</w:t>
      </w:r>
      <w:r>
        <w:rPr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 </w:t>
      </w:r>
    </w:p>
    <w:p>
      <w:pPr>
        <w:pStyle w:val="Default"/>
        <w:spacing w:before="0" w:line="240" w:lineRule="auto"/>
        <w:ind w:right="6"/>
        <w:jc w:val="center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de-DE"/>
        </w:rPr>
        <w:t>sort code:  30-94-81 a</w:t>
      </w:r>
      <w:r>
        <w:rPr>
          <w:rFonts w:ascii="Arial" w:hAnsi="Arial"/>
          <w:sz w:val="22"/>
          <w:szCs w:val="22"/>
          <w:rtl w:val="0"/>
          <w:lang w:val="en-US"/>
        </w:rPr>
        <w:t>/</w:t>
      </w:r>
      <w:r>
        <w:rPr>
          <w:rFonts w:ascii="Arial" w:hAnsi="Arial"/>
          <w:sz w:val="22"/>
          <w:szCs w:val="22"/>
          <w:rtl w:val="0"/>
          <w:lang w:val="de-DE"/>
        </w:rPr>
        <w:t xml:space="preserve">c 00882432  </w:t>
      </w:r>
      <w:r>
        <w:rPr>
          <w:rFonts w:ascii="Arial" w:hAnsi="Arial"/>
          <w:sz w:val="22"/>
          <w:szCs w:val="22"/>
          <w:rtl w:val="0"/>
          <w:lang w:val="en-US"/>
        </w:rPr>
        <w:t xml:space="preserve">adding the event reference 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“ </w:t>
      </w:r>
      <w:r>
        <w:rPr>
          <w:rFonts w:ascii="Arial" w:hAnsi="Arial"/>
          <w:sz w:val="22"/>
          <w:szCs w:val="22"/>
          <w:rtl w:val="0"/>
          <w:lang w:val="en-US"/>
        </w:rPr>
        <w:t>Leeds</w:t>
      </w:r>
      <w:r>
        <w:rPr>
          <w:rFonts w:ascii="Arial" w:hAnsi="Arial" w:hint="default"/>
          <w:sz w:val="22"/>
          <w:szCs w:val="22"/>
          <w:rtl w:val="0"/>
          <w:lang w:val="en-US"/>
        </w:rPr>
        <w:t>”</w:t>
      </w:r>
      <w:r>
        <w:rPr>
          <w:rFonts w:ascii="Arial" w:hAnsi="Arial"/>
          <w:sz w:val="22"/>
          <w:szCs w:val="22"/>
          <w:rtl w:val="0"/>
          <w:lang w:val="en-US"/>
        </w:rPr>
        <w:t xml:space="preserve">.  </w:t>
      </w:r>
    </w:p>
    <w:p>
      <w:pPr>
        <w:pStyle w:val="Default"/>
        <w:spacing w:before="0" w:line="240" w:lineRule="auto"/>
        <w:ind w:right="6"/>
        <w:jc w:val="center"/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Please add your surname if the account you are paying from is not in your name.</w:t>
      </w:r>
    </w:p>
    <w:p>
      <w:pPr>
        <w:pStyle w:val="Default"/>
        <w:spacing w:before="0" w:line="240" w:lineRule="auto"/>
        <w:ind w:right="6"/>
        <w:jc w:val="center"/>
        <w:rPr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Then </w:t>
      </w:r>
      <w:r>
        <w:rPr>
          <w:rFonts w:ascii="Arial" w:hAnsi="Arial"/>
          <w:sz w:val="22"/>
          <w:szCs w:val="22"/>
          <w:u w:val="single"/>
          <w:rtl w:val="0"/>
          <w:lang w:val="en-US"/>
        </w:rPr>
        <w:t>post</w:t>
      </w:r>
      <w:r>
        <w:rPr>
          <w:rFonts w:ascii="Arial" w:hAnsi="Arial"/>
          <w:sz w:val="22"/>
          <w:szCs w:val="22"/>
          <w:rtl w:val="0"/>
          <w:lang w:val="en-US"/>
        </w:rPr>
        <w:t xml:space="preserve"> this form noting the date you made the transfer. </w:t>
      </w:r>
    </w:p>
    <w:p>
      <w:pPr>
        <w:pStyle w:val="Default"/>
        <w:spacing w:before="0" w:line="240" w:lineRule="auto"/>
        <w:ind w:right="6"/>
        <w:rPr>
          <w:rFonts w:ascii="Arial" w:cs="Arial" w:hAnsi="Arial" w:eastAsia="Arial"/>
          <w:sz w:val="18"/>
          <w:szCs w:val="18"/>
          <w:lang w:val="en-US"/>
        </w:rPr>
      </w:pPr>
    </w:p>
    <w:p>
      <w:pPr>
        <w:pStyle w:val="Default"/>
        <w:spacing w:before="0" w:line="240" w:lineRule="auto"/>
        <w:ind w:right="6"/>
      </w:pPr>
      <w:r>
        <w:rPr>
          <w:rFonts w:ascii="Arial" w:cs="Arial" w:hAnsi="Arial" w:eastAsia="Arial"/>
          <w:sz w:val="18"/>
          <w:szCs w:val="18"/>
          <w:lang w:val="en-US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Baskervill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